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mic Sans MS" w:cs="Comic Sans MS" w:eastAsia="Comic Sans MS" w:hAnsi="Comic Sans MS"/>
          <w:color w:val="000000"/>
          <w:sz w:val="22"/>
          <w:szCs w:val="22"/>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2070100</wp:posOffset>
            </wp:positionH>
            <wp:positionV relativeFrom="paragraph">
              <wp:posOffset>199390</wp:posOffset>
            </wp:positionV>
            <wp:extent cx="1637665" cy="10179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7665" cy="1017905"/>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color w:val="000000"/>
          <w:sz w:val="28"/>
          <w:szCs w:val="28"/>
          <w:u w:val="single"/>
        </w:rPr>
      </w:pPr>
      <w:r w:rsidDel="00000000" w:rsidR="00000000" w:rsidRPr="00000000">
        <w:rPr>
          <w:rFonts w:ascii="Comic Sans MS" w:cs="Comic Sans MS" w:eastAsia="Comic Sans MS" w:hAnsi="Comic Sans MS"/>
          <w:color w:val="000000"/>
          <w:sz w:val="28"/>
          <w:szCs w:val="28"/>
          <w:u w:val="single"/>
          <w:rtl w:val="0"/>
        </w:rPr>
        <w:t xml:space="preserve"> </w:t>
      </w:r>
    </w:p>
    <w:p w:rsidR="00000000" w:rsidDel="00000000" w:rsidP="00000000" w:rsidRDefault="00000000" w:rsidRPr="00000000" w14:paraId="00000003">
      <w:pPr>
        <w:rPr>
          <w:rFonts w:ascii="Comic Sans MS" w:cs="Comic Sans MS" w:eastAsia="Comic Sans MS" w:hAnsi="Comic Sans MS"/>
          <w:color w:val="000000"/>
          <w:sz w:val="28"/>
          <w:szCs w:val="28"/>
          <w:u w:val="single"/>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color w:val="000000"/>
          <w:sz w:val="28"/>
          <w:szCs w:val="28"/>
          <w:u w:val="singl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color w:val="000000"/>
          <w:sz w:val="28"/>
          <w:szCs w:val="28"/>
          <w:u w:val="single"/>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color w:val="000000"/>
          <w:sz w:val="32"/>
          <w:szCs w:val="32"/>
          <w:u w:val="single"/>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color w:val="000000"/>
          <w:sz w:val="36"/>
          <w:szCs w:val="36"/>
          <w:u w:val="single"/>
        </w:rPr>
      </w:pPr>
      <w:r w:rsidDel="00000000" w:rsidR="00000000" w:rsidRPr="00000000">
        <w:rPr>
          <w:rFonts w:ascii="Comic Sans MS" w:cs="Comic Sans MS" w:eastAsia="Comic Sans MS" w:hAnsi="Comic Sans MS"/>
          <w:color w:val="000000"/>
          <w:sz w:val="36"/>
          <w:szCs w:val="36"/>
          <w:u w:val="single"/>
          <w:rtl w:val="0"/>
        </w:rPr>
        <w:t xml:space="preserve">Speaking skills day at BURWOOD GIRLS’ HIGH SCHOOL –</w:t>
      </w:r>
      <w:r w:rsidDel="00000000" w:rsidR="00000000" w:rsidRPr="00000000">
        <w:rPr>
          <w:rFonts w:ascii="Comic Sans MS" w:cs="Comic Sans MS" w:eastAsia="Comic Sans MS" w:hAnsi="Comic Sans MS"/>
          <w:sz w:val="36"/>
          <w:szCs w:val="36"/>
          <w:u w:val="single"/>
          <w:rtl w:val="0"/>
        </w:rPr>
        <w:t xml:space="preserve">17 July 2021</w:t>
      </w: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This year a Speaking Skills Day for French </w:t>
      </w:r>
      <w:r w:rsidDel="00000000" w:rsidR="00000000" w:rsidRPr="00000000">
        <w:rPr>
          <w:rFonts w:ascii="Arial" w:cs="Arial" w:eastAsia="Arial" w:hAnsi="Arial"/>
          <w:b w:val="1"/>
          <w:color w:val="000000"/>
          <w:sz w:val="28"/>
          <w:szCs w:val="28"/>
          <w:u w:val="single"/>
          <w:rtl w:val="0"/>
        </w:rPr>
        <w:t xml:space="preserve">Continuers &amp; Beginners</w:t>
      </w:r>
      <w:r w:rsidDel="00000000" w:rsidR="00000000" w:rsidRPr="00000000">
        <w:rPr>
          <w:rFonts w:ascii="Arial" w:cs="Arial" w:eastAsia="Arial" w:hAnsi="Arial"/>
          <w:color w:val="000000"/>
          <w:rtl w:val="0"/>
        </w:rPr>
        <w:t xml:space="preserve"> students will be held at </w:t>
      </w:r>
    </w:p>
    <w:p w:rsidR="00000000" w:rsidDel="00000000" w:rsidP="00000000" w:rsidRDefault="00000000" w:rsidRPr="00000000" w14:paraId="0000000A">
      <w:pPr>
        <w:rPr>
          <w:rFonts w:ascii="Arial" w:cs="Arial" w:eastAsia="Arial" w:hAnsi="Arial"/>
          <w:color w:val="222222"/>
          <w:highlight w:val="white"/>
        </w:rPr>
      </w:pPr>
      <w:r w:rsidDel="00000000" w:rsidR="00000000" w:rsidRPr="00000000">
        <w:rPr>
          <w:rFonts w:ascii="Arial" w:cs="Arial" w:eastAsia="Arial" w:hAnsi="Arial"/>
          <w:color w:val="000000"/>
          <w:rtl w:val="0"/>
        </w:rPr>
        <w:t xml:space="preserve">Burwood Girls’ High School- </w:t>
      </w:r>
      <w:r w:rsidDel="00000000" w:rsidR="00000000" w:rsidRPr="00000000">
        <w:rPr>
          <w:rFonts w:ascii="Arial" w:cs="Arial" w:eastAsia="Arial" w:hAnsi="Arial"/>
          <w:color w:val="222222"/>
          <w:highlight w:val="white"/>
          <w:rtl w:val="0"/>
        </w:rPr>
        <w:t xml:space="preserve">95 Queen St, Croydon NSW 2132</w:t>
      </w:r>
    </w:p>
    <w:p w:rsidR="00000000" w:rsidDel="00000000" w:rsidP="00000000" w:rsidRDefault="00000000" w:rsidRPr="00000000" w14:paraId="0000000B">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Arial" w:cs="Arial" w:eastAsia="Arial" w:hAnsi="Arial"/>
          <w:color w:val="222222"/>
          <w:highlight w:val="white"/>
          <w:rtl w:val="0"/>
        </w:rPr>
        <w:t xml:space="preserve">See map:</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0000ff"/>
            <w:u w:val="single"/>
            <w:rtl w:val="0"/>
          </w:rPr>
          <w:t xml:space="preserve">https://goo.gl/maps/2fSqn3D4cwQqFxCw7</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b w:val="1"/>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F">
      <w:pPr>
        <w:rPr>
          <w:color w:val="000000"/>
          <w:sz w:val="32"/>
          <w:szCs w:val="32"/>
        </w:rPr>
      </w:pPr>
      <w:r w:rsidDel="00000000" w:rsidR="00000000" w:rsidRPr="00000000">
        <w:rPr>
          <w:b w:val="1"/>
          <w:color w:val="000000"/>
          <w:sz w:val="32"/>
          <w:szCs w:val="32"/>
          <w:rtl w:val="0"/>
        </w:rPr>
        <w:t xml:space="preserve">Cost: $25.00/student -  for Beginners &amp; Continuers </w:t>
      </w:r>
      <w:r w:rsidDel="00000000" w:rsidR="00000000" w:rsidRPr="00000000">
        <w:rPr>
          <w:color w:val="000000"/>
          <w:sz w:val="32"/>
          <w:szCs w:val="32"/>
          <w:rtl w:val="0"/>
        </w:rPr>
        <w:t xml:space="preserve"> </w:t>
      </w:r>
    </w:p>
    <w:p w:rsidR="00000000" w:rsidDel="00000000" w:rsidP="00000000" w:rsidRDefault="00000000" w:rsidRPr="00000000" w14:paraId="00000010">
      <w:pPr>
        <w:rPr>
          <w:color w:val="000000"/>
          <w:sz w:val="32"/>
          <w:szCs w:val="32"/>
        </w:rPr>
      </w:pPr>
      <w:r w:rsidDel="00000000" w:rsidR="00000000" w:rsidRPr="00000000">
        <w:rPr>
          <w:color w:val="000000"/>
          <w:sz w:val="32"/>
          <w:szCs w:val="32"/>
          <w:rtl w:val="0"/>
        </w:rPr>
        <w:tab/>
      </w:r>
    </w:p>
    <w:p w:rsidR="00000000" w:rsidDel="00000000" w:rsidP="00000000" w:rsidRDefault="00000000" w:rsidRPr="00000000" w14:paraId="00000011">
      <w:pPr>
        <w:rPr>
          <w:color w:val="000000"/>
          <w:sz w:val="28"/>
          <w:szCs w:val="28"/>
        </w:rPr>
      </w:pPr>
      <w:r w:rsidDel="00000000" w:rsidR="00000000" w:rsidRPr="00000000">
        <w:rPr>
          <w:color w:val="000000"/>
          <w:sz w:val="28"/>
          <w:szCs w:val="28"/>
          <w:rtl w:val="0"/>
        </w:rPr>
        <w:t xml:space="preserve">Payment MUST be made </w:t>
      </w:r>
      <w:r w:rsidDel="00000000" w:rsidR="00000000" w:rsidRPr="00000000">
        <w:rPr>
          <w:b w:val="1"/>
          <w:color w:val="000000"/>
          <w:sz w:val="28"/>
          <w:szCs w:val="28"/>
          <w:u w:val="single"/>
          <w:rtl w:val="0"/>
        </w:rPr>
        <w:t xml:space="preserve">in advance by via PayPal on the NAFT website (naft.org.au), OR via electronic transfer to the NAFT account </w:t>
      </w:r>
      <w:r w:rsidDel="00000000" w:rsidR="00000000" w:rsidRPr="00000000">
        <w:rPr>
          <w:color w:val="000000"/>
          <w:sz w:val="28"/>
          <w:szCs w:val="28"/>
          <w:rtl w:val="0"/>
        </w:rPr>
        <w:t xml:space="preserve">or cheque payable to NAFT.</w:t>
      </w:r>
    </w:p>
    <w:p w:rsidR="00000000" w:rsidDel="00000000" w:rsidP="00000000" w:rsidRDefault="00000000" w:rsidRPr="00000000" w14:paraId="00000012">
      <w:pPr>
        <w:rPr>
          <w:color w:val="000000"/>
          <w:sz w:val="28"/>
          <w:szCs w:val="28"/>
        </w:rPr>
      </w:pPr>
      <w:r w:rsidDel="00000000" w:rsidR="00000000" w:rsidRPr="00000000">
        <w:rPr>
          <w:rtl w:val="0"/>
        </w:rPr>
      </w:r>
    </w:p>
    <w:p w:rsidR="00000000" w:rsidDel="00000000" w:rsidP="00000000" w:rsidRDefault="00000000" w:rsidRPr="00000000" w14:paraId="00000013">
      <w:pPr>
        <w:rPr>
          <w:color w:val="000000"/>
          <w:sz w:val="28"/>
          <w:szCs w:val="28"/>
        </w:rPr>
      </w:pPr>
      <w:r w:rsidDel="00000000" w:rsidR="00000000" w:rsidRPr="00000000">
        <w:rPr>
          <w:color w:val="000000"/>
          <w:sz w:val="28"/>
          <w:szCs w:val="28"/>
          <w:rtl w:val="0"/>
        </w:rPr>
        <w:t xml:space="preserve">To pay by Paypal or EFT simply follow the booking prompts on NAFT website under the EVENT: Speaking at Burwood Girls’ High. If you wish to pay by cheque, please also follow the website instructions for the address for payment. (naft.org.au). No cash payment is possible.</w:t>
      </w:r>
    </w:p>
    <w:p w:rsidR="00000000" w:rsidDel="00000000" w:rsidP="00000000" w:rsidRDefault="00000000" w:rsidRPr="00000000" w14:paraId="00000014">
      <w:pPr>
        <w:jc w:val="center"/>
        <w:rPr>
          <w:color w:val="000000"/>
          <w:sz w:val="32"/>
          <w:szCs w:val="3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color w:val="ff0000"/>
          <w:sz w:val="36"/>
          <w:szCs w:val="36"/>
        </w:rPr>
      </w:pPr>
      <w:r w:rsidDel="00000000" w:rsidR="00000000" w:rsidRPr="00000000">
        <w:rPr>
          <w:rFonts w:ascii="Arial Bold" w:cs="Arial Bold" w:eastAsia="Arial Bold" w:hAnsi="Arial Bold"/>
          <w:b w:val="1"/>
          <w:color w:val="ff0000"/>
          <w:sz w:val="36"/>
          <w:szCs w:val="36"/>
          <w:rtl w:val="0"/>
        </w:rPr>
        <w:t xml:space="preserve">ENROL NOW at  </w:t>
      </w:r>
      <w:r w:rsidDel="00000000" w:rsidR="00000000" w:rsidRPr="00000000">
        <w:rPr>
          <w:b w:val="1"/>
          <w:color w:val="000000"/>
          <w:sz w:val="28"/>
          <w:szCs w:val="28"/>
          <w:u w:val="single"/>
          <w:rtl w:val="0"/>
        </w:rPr>
        <w:t xml:space="preserve">naft.org.au</w:t>
      </w:r>
      <w:r w:rsidDel="00000000" w:rsidR="00000000" w:rsidRPr="00000000">
        <w:rPr>
          <w:rtl w:val="0"/>
        </w:rPr>
      </w:r>
    </w:p>
    <w:p w:rsidR="00000000" w:rsidDel="00000000" w:rsidP="00000000" w:rsidRDefault="00000000" w:rsidRPr="00000000" w14:paraId="00000016">
      <w:pPr>
        <w:jc w:val="center"/>
        <w:rPr>
          <w:rFonts w:ascii="Arial" w:cs="Arial" w:eastAsia="Arial" w:hAnsi="Arial"/>
          <w:color w:val="ff0000"/>
          <w:sz w:val="36"/>
          <w:szCs w:val="36"/>
        </w:rPr>
      </w:pPr>
      <w:r w:rsidDel="00000000" w:rsidR="00000000" w:rsidRPr="00000000">
        <w:rPr>
          <w:rFonts w:ascii="Arial" w:cs="Arial" w:eastAsia="Arial" w:hAnsi="Arial"/>
          <w:b w:val="1"/>
          <w:color w:val="ff0000"/>
          <w:sz w:val="36"/>
          <w:szCs w:val="36"/>
          <w:rtl w:val="0"/>
        </w:rPr>
        <w:t xml:space="preserve">July 7 - closing date to enrol</w:t>
      </w:r>
      <w:r w:rsidDel="00000000" w:rsidR="00000000" w:rsidRPr="00000000">
        <w:rPr>
          <w:rFonts w:ascii="Arial" w:cs="Arial" w:eastAsia="Arial" w:hAnsi="Arial"/>
          <w:color w:val="ff0000"/>
          <w:sz w:val="36"/>
          <w:szCs w:val="36"/>
          <w:rtl w:val="0"/>
        </w:rPr>
        <w:t xml:space="preserve">.</w:t>
      </w:r>
    </w:p>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rPr>
      </w:pPr>
      <w:r w:rsidDel="00000000" w:rsidR="00000000" w:rsidRPr="00000000">
        <w:rPr>
          <w:rFonts w:ascii="Arial" w:cs="Arial" w:eastAsia="Arial" w:hAnsi="Arial"/>
          <w:color w:val="000000"/>
          <w:rtl w:val="0"/>
        </w:rPr>
        <w:t xml:space="preserve">Places may be limited, so be early! Please finalise your registration on the NAFT website for HSC Burwood Girls’ High School PRACTICE SPEAKING Day</w:t>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At registration Students will receive 2 tickets, one for each interview, which they hand in to each interviewing teacher. </w:t>
      </w:r>
    </w:p>
    <w:p w:rsidR="00000000" w:rsidDel="00000000" w:rsidP="00000000" w:rsidRDefault="00000000" w:rsidRPr="00000000" w14:paraId="0000001B">
      <w:pPr>
        <w:rPr>
          <w:color w:val="000000"/>
        </w:rPr>
      </w:pPr>
      <w:r w:rsidDel="00000000" w:rsidR="00000000" w:rsidRPr="00000000">
        <w:rPr>
          <w:color w:val="000000"/>
          <w:rtl w:val="0"/>
        </w:rPr>
        <w:t xml:space="preserve">Continuers will receive 2 red tickets and Beginners 2 blue tickets-</w:t>
      </w:r>
    </w:p>
    <w:p w:rsidR="00000000" w:rsidDel="00000000" w:rsidP="00000000" w:rsidRDefault="00000000" w:rsidRPr="00000000" w14:paraId="0000001C">
      <w:pPr>
        <w:rPr>
          <w:color w:val="000000"/>
        </w:rPr>
      </w:pPr>
      <w:r w:rsidDel="00000000" w:rsidR="00000000" w:rsidRPr="00000000">
        <w:rPr>
          <w:color w:val="000000"/>
          <w:rtl w:val="0"/>
        </w:rPr>
        <w:t xml:space="preserve">There will be 2 sessions as follows:-</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8.40am </w:t>
        <w:tab/>
        <w:tab/>
        <w:tab/>
        <w:t xml:space="preserve">Teachers arrive </w:t>
      </w:r>
    </w:p>
    <w:p w:rsidR="00000000" w:rsidDel="00000000" w:rsidP="00000000" w:rsidRDefault="00000000" w:rsidRPr="00000000" w14:paraId="0000001F">
      <w:pPr>
        <w:rPr>
          <w:color w:val="000000"/>
        </w:rPr>
      </w:pPr>
      <w:r w:rsidDel="00000000" w:rsidR="00000000" w:rsidRPr="00000000">
        <w:rPr>
          <w:color w:val="000000"/>
          <w:rtl w:val="0"/>
        </w:rPr>
        <w:t xml:space="preserve">9am- 10h15am </w:t>
        <w:tab/>
        <w:tab/>
        <w:t xml:space="preserve">Session 1: </w:t>
      </w:r>
    </w:p>
    <w:p w:rsidR="00000000" w:rsidDel="00000000" w:rsidP="00000000" w:rsidRDefault="00000000" w:rsidRPr="00000000" w14:paraId="00000020">
      <w:pPr>
        <w:rPr>
          <w:color w:val="000000"/>
        </w:rPr>
      </w:pPr>
      <w:r w:rsidDel="00000000" w:rsidR="00000000" w:rsidRPr="00000000">
        <w:rPr>
          <w:color w:val="000000"/>
          <w:rtl w:val="0"/>
        </w:rPr>
        <w:t xml:space="preserve">10h15-11h00 </w:t>
        <w:tab/>
        <w:tab/>
        <w:t xml:space="preserve">Morning tea for teachers (supplied by NAFT)</w:t>
      </w:r>
    </w:p>
    <w:p w:rsidR="00000000" w:rsidDel="00000000" w:rsidP="00000000" w:rsidRDefault="00000000" w:rsidRPr="00000000" w14:paraId="00000021">
      <w:pPr>
        <w:rPr>
          <w:color w:val="000000"/>
        </w:rPr>
      </w:pPr>
      <w:r w:rsidDel="00000000" w:rsidR="00000000" w:rsidRPr="00000000">
        <w:rPr>
          <w:color w:val="000000"/>
          <w:rtl w:val="0"/>
        </w:rPr>
        <w:t xml:space="preserve">11h00- 12h10pm </w:t>
        <w:tab/>
        <w:t xml:space="preserve">             Session 2: </w:t>
      </w:r>
    </w:p>
    <w:p w:rsidR="00000000" w:rsidDel="00000000" w:rsidP="00000000" w:rsidRDefault="00000000" w:rsidRPr="00000000" w14:paraId="00000022">
      <w:pPr>
        <w:rPr>
          <w:b w:val="1"/>
          <w:color w:val="000000"/>
        </w:rPr>
      </w:pPr>
      <w:r w:rsidDel="00000000" w:rsidR="00000000" w:rsidRPr="00000000">
        <w:rPr>
          <w:b w:val="1"/>
          <w:color w:val="000000"/>
          <w:rtl w:val="0"/>
        </w:rPr>
        <w:t xml:space="preserve">Precise speaking times will</w:t>
      </w:r>
      <w:r w:rsidDel="00000000" w:rsidR="00000000" w:rsidRPr="00000000">
        <w:rPr>
          <w:color w:val="000000"/>
          <w:rtl w:val="0"/>
        </w:rPr>
        <w:t xml:space="preserve"> </w:t>
      </w:r>
      <w:r w:rsidDel="00000000" w:rsidR="00000000" w:rsidRPr="00000000">
        <w:rPr>
          <w:b w:val="1"/>
          <w:color w:val="000000"/>
          <w:rtl w:val="0"/>
        </w:rPr>
        <w:t xml:space="preserve">not be assigned for each student, ONLY session 1 or 2. </w:t>
      </w:r>
    </w:p>
    <w:p w:rsidR="00000000" w:rsidDel="00000000" w:rsidP="00000000" w:rsidRDefault="00000000" w:rsidRPr="00000000" w14:paraId="00000023">
      <w:pPr>
        <w:rPr>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b w:val="1"/>
          <w:color w:val="000000"/>
          <w:rtl w:val="0"/>
        </w:rPr>
        <w:t xml:space="preserve">We need </w:t>
      </w:r>
      <w:r w:rsidDel="00000000" w:rsidR="00000000" w:rsidRPr="00000000">
        <w:rPr>
          <w:b w:val="1"/>
          <w:i w:val="1"/>
          <w:color w:val="000000"/>
          <w:u w:val="single"/>
          <w:rtl w:val="0"/>
        </w:rPr>
        <w:t xml:space="preserve">a ratio of 1 teacher per 7/8 students for both sessions</w:t>
      </w: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Fonts w:ascii="Arial" w:cs="Arial" w:eastAsia="Arial" w:hAnsi="Arial"/>
          <w:b w:val="1"/>
          <w:color w:val="000000"/>
          <w:u w:val="single"/>
          <w:rtl w:val="0"/>
        </w:rPr>
        <w:t xml:space="preserve">Teachers</w:t>
      </w:r>
      <w:r w:rsidDel="00000000" w:rsidR="00000000" w:rsidRPr="00000000">
        <w:rPr>
          <w:rFonts w:ascii="Arial" w:cs="Arial" w:eastAsia="Arial" w:hAnsi="Arial"/>
          <w:b w:val="1"/>
          <w:color w:val="000000"/>
          <w:rtl w:val="0"/>
        </w:rPr>
        <w:t xml:space="preserve"> of attending students </w:t>
      </w:r>
      <w:r w:rsidDel="00000000" w:rsidR="00000000" w:rsidRPr="00000000">
        <w:rPr>
          <w:rFonts w:ascii="Arial" w:cs="Arial" w:eastAsia="Arial" w:hAnsi="Arial"/>
          <w:b w:val="1"/>
          <w:color w:val="000000"/>
          <w:u w:val="single"/>
          <w:rtl w:val="0"/>
        </w:rPr>
        <w:t xml:space="preserve">must be NAFT members</w:t>
      </w:r>
      <w:r w:rsidDel="00000000" w:rsidR="00000000" w:rsidRPr="00000000">
        <w:rPr>
          <w:rFonts w:ascii="Arial" w:cs="Arial" w:eastAsia="Arial" w:hAnsi="Arial"/>
          <w:b w:val="1"/>
          <w:color w:val="000000"/>
          <w:rtl w:val="0"/>
        </w:rPr>
        <w:t xml:space="preserve"> for Duty of care requirements</w:t>
      </w: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If you have more students than teachers (in the above ratio) and there are other teachers of French at your school, please ask your colleagues to assist as examiners. Otherwise, accommodating large numbers is very difficult.</w:t>
      </w:r>
    </w:p>
    <w:p w:rsidR="00000000" w:rsidDel="00000000" w:rsidP="00000000" w:rsidRDefault="00000000" w:rsidRPr="00000000" w14:paraId="00000028">
      <w:pPr>
        <w:rPr>
          <w:color w:val="000000"/>
        </w:rPr>
      </w:pPr>
      <w:r w:rsidDel="00000000" w:rsidR="00000000" w:rsidRPr="00000000">
        <w:rPr>
          <w:color w:val="000000"/>
          <w:rtl w:val="0"/>
        </w:rPr>
        <w:t xml:space="preserve">If you have no other colleagues who can help or if you are coming from the country, please let us know </w:t>
      </w:r>
    </w:p>
    <w:p w:rsidR="00000000" w:rsidDel="00000000" w:rsidP="00000000" w:rsidRDefault="00000000" w:rsidRPr="00000000" w14:paraId="00000029">
      <w:pPr>
        <w:rPr>
          <w:color w:val="000000"/>
        </w:rPr>
      </w:pPr>
      <w:r w:rsidDel="00000000" w:rsidR="00000000" w:rsidRPr="00000000">
        <w:rPr>
          <w:color w:val="000000"/>
          <w:rtl w:val="0"/>
        </w:rPr>
        <w:t xml:space="preserve">your numbers and we will try to garner the help of other members.</w:t>
      </w:r>
    </w:p>
    <w:p w:rsidR="00000000" w:rsidDel="00000000" w:rsidP="00000000" w:rsidRDefault="00000000" w:rsidRPr="00000000" w14:paraId="0000002A">
      <w:pPr>
        <w:rPr>
          <w:b w:val="1"/>
          <w:color w:val="000000"/>
        </w:rPr>
      </w:pPr>
      <w:r w:rsidDel="00000000" w:rsidR="00000000" w:rsidRPr="00000000">
        <w:rPr>
          <w:rtl w:val="0"/>
        </w:rPr>
      </w:r>
    </w:p>
    <w:p w:rsidR="00000000" w:rsidDel="00000000" w:rsidP="00000000" w:rsidRDefault="00000000" w:rsidRPr="00000000" w14:paraId="0000002B">
      <w:pPr>
        <w:rPr>
          <w:b w:val="1"/>
          <w:color w:val="000000"/>
        </w:rPr>
      </w:pPr>
      <w:r w:rsidDel="00000000" w:rsidR="00000000" w:rsidRPr="00000000">
        <w:rPr>
          <w:b w:val="1"/>
          <w:color w:val="000000"/>
          <w:rtl w:val="0"/>
        </w:rPr>
        <w:t xml:space="preserve">NAFT will provide refreshments at morning tea for teachers only. PLEASE BRING A CUP</w:t>
      </w:r>
    </w:p>
    <w:p w:rsidR="00000000" w:rsidDel="00000000" w:rsidP="00000000" w:rsidRDefault="00000000" w:rsidRPr="00000000" w14:paraId="0000002C">
      <w:pP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2E">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Reminders:</w:t>
      </w:r>
    </w:p>
    <w:p w:rsidR="00000000" w:rsidDel="00000000" w:rsidP="00000000" w:rsidRDefault="00000000" w:rsidRPr="00000000" w14:paraId="0000002F">
      <w:pPr>
        <w:ind w:right="522"/>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line="276" w:lineRule="auto"/>
        <w:ind w:right="522"/>
        <w:rPr>
          <w:rFonts w:ascii="Arial" w:cs="Arial" w:eastAsia="Arial" w:hAnsi="Arial"/>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u w:val="single"/>
          <w:rtl w:val="0"/>
        </w:rPr>
        <w:t xml:space="preserve">Teachers</w:t>
      </w:r>
      <w:r w:rsidDel="00000000" w:rsidR="00000000" w:rsidRPr="00000000">
        <w:rPr>
          <w:rFonts w:ascii="Arial" w:cs="Arial" w:eastAsia="Arial" w:hAnsi="Arial"/>
          <w:b w:val="1"/>
          <w:color w:val="000000"/>
          <w:rtl w:val="0"/>
        </w:rPr>
        <w:t xml:space="preserve"> of attending students </w:t>
      </w:r>
      <w:r w:rsidDel="00000000" w:rsidR="00000000" w:rsidRPr="00000000">
        <w:rPr>
          <w:rFonts w:ascii="Arial" w:cs="Arial" w:eastAsia="Arial" w:hAnsi="Arial"/>
          <w:b w:val="1"/>
          <w:color w:val="000000"/>
          <w:u w:val="single"/>
          <w:rtl w:val="0"/>
        </w:rPr>
        <w:t xml:space="preserve">must be NAFT members</w:t>
      </w:r>
      <w:r w:rsidDel="00000000" w:rsidR="00000000" w:rsidRPr="00000000">
        <w:rPr>
          <w:rFonts w:ascii="Arial" w:cs="Arial" w:eastAsia="Arial" w:hAnsi="Arial"/>
          <w:b w:val="1"/>
          <w:color w:val="000000"/>
          <w:rtl w:val="0"/>
        </w:rPr>
        <w:t xml:space="preserve"> for Duty of care requirements</w:t>
      </w:r>
      <w:r w:rsidDel="00000000" w:rsidR="00000000" w:rsidRPr="00000000">
        <w:rPr>
          <w:rtl w:val="0"/>
        </w:rPr>
      </w:r>
    </w:p>
    <w:p w:rsidR="00000000" w:rsidDel="00000000" w:rsidP="00000000" w:rsidRDefault="00000000" w:rsidRPr="00000000" w14:paraId="00000031">
      <w:pPr>
        <w:spacing w:line="276" w:lineRule="auto"/>
        <w:ind w:right="522"/>
        <w:rPr>
          <w:rFonts w:ascii="Arial" w:cs="Arial" w:eastAsia="Arial" w:hAnsi="Arial"/>
          <w:b w:val="1"/>
          <w:color w:val="000000"/>
        </w:rPr>
      </w:pPr>
      <w:r w:rsidDel="00000000" w:rsidR="00000000" w:rsidRPr="00000000">
        <w:rPr>
          <w:rFonts w:ascii="Arial" w:cs="Arial" w:eastAsia="Arial" w:hAnsi="Arial"/>
          <w:b w:val="1"/>
          <w:color w:val="000000"/>
          <w:rtl w:val="0"/>
        </w:rPr>
        <w:t xml:space="preserve">•Non-NAFT members are more than welcome to assist as examiners on the day</w:t>
      </w:r>
    </w:p>
    <w:p w:rsidR="00000000" w:rsidDel="00000000" w:rsidP="00000000" w:rsidRDefault="00000000" w:rsidRPr="00000000" w14:paraId="00000032">
      <w:pPr>
        <w:spacing w:line="276" w:lineRule="auto"/>
        <w:ind w:right="522"/>
        <w:rPr>
          <w:rFonts w:ascii="Arial" w:cs="Arial" w:eastAsia="Arial" w:hAnsi="Arial"/>
          <w:b w:val="1"/>
          <w:color w:val="000000"/>
        </w:rPr>
      </w:pPr>
      <w:r w:rsidDel="00000000" w:rsidR="00000000" w:rsidRPr="00000000">
        <w:rPr>
          <w:rFonts w:ascii="Arial" w:cs="Arial" w:eastAsia="Arial" w:hAnsi="Arial"/>
          <w:b w:val="1"/>
          <w:color w:val="000000"/>
          <w:rtl w:val="0"/>
        </w:rPr>
        <w:t xml:space="preserve">•All Students are advised to bring a recording device. eg smartphone. They need to be told that they will not be marked on the day but can submit their interviews to their classroom teacher</w:t>
      </w:r>
    </w:p>
    <w:p w:rsidR="00000000" w:rsidDel="00000000" w:rsidP="00000000" w:rsidRDefault="00000000" w:rsidRPr="00000000" w14:paraId="00000033">
      <w:pPr>
        <w:spacing w:line="276" w:lineRule="auto"/>
        <w:ind w:right="522"/>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ind w:right="522"/>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ind w:right="522"/>
        <w:jc w:val="center"/>
        <w:rPr>
          <w:rFonts w:ascii="Arial" w:cs="Arial" w:eastAsia="Arial" w:hAnsi="Arial"/>
          <w:b w:val="1"/>
          <w:color w:val="ff0000"/>
          <w:sz w:val="32"/>
          <w:szCs w:val="32"/>
          <w:u w:val="single"/>
        </w:rPr>
      </w:pPr>
      <w:r w:rsidDel="00000000" w:rsidR="00000000" w:rsidRPr="00000000">
        <w:rPr>
          <w:rFonts w:ascii="Arial" w:cs="Arial" w:eastAsia="Arial" w:hAnsi="Arial"/>
          <w:b w:val="1"/>
          <w:color w:val="ff0000"/>
          <w:sz w:val="32"/>
          <w:szCs w:val="32"/>
          <w:rtl w:val="0"/>
        </w:rPr>
        <w:t xml:space="preserve">•  Closing date to enrol. </w:t>
      </w:r>
      <w:r w:rsidDel="00000000" w:rsidR="00000000" w:rsidRPr="00000000">
        <w:rPr>
          <w:rFonts w:ascii="Arial" w:cs="Arial" w:eastAsia="Arial" w:hAnsi="Arial"/>
          <w:b w:val="1"/>
          <w:color w:val="ff0000"/>
          <w:sz w:val="32"/>
          <w:szCs w:val="32"/>
          <w:u w:val="single"/>
          <w:rtl w:val="0"/>
        </w:rPr>
        <w:t xml:space="preserve">7</w:t>
      </w:r>
      <w:r w:rsidDel="00000000" w:rsidR="00000000" w:rsidRPr="00000000">
        <w:rPr>
          <w:rFonts w:ascii="Arial" w:cs="Arial" w:eastAsia="Arial" w:hAnsi="Arial"/>
          <w:b w:val="1"/>
          <w:color w:val="ff0000"/>
          <w:sz w:val="32"/>
          <w:szCs w:val="32"/>
          <w:u w:val="single"/>
          <w:vertAlign w:val="superscript"/>
          <w:rtl w:val="0"/>
        </w:rPr>
        <w:t xml:space="preserve">th</w:t>
      </w:r>
      <w:r w:rsidDel="00000000" w:rsidR="00000000" w:rsidRPr="00000000">
        <w:rPr>
          <w:rFonts w:ascii="Arial" w:cs="Arial" w:eastAsia="Arial" w:hAnsi="Arial"/>
          <w:b w:val="1"/>
          <w:color w:val="ff0000"/>
          <w:sz w:val="32"/>
          <w:szCs w:val="32"/>
          <w:u w:val="single"/>
          <w:rtl w:val="0"/>
        </w:rPr>
        <w:t xml:space="preserve"> JULY</w:t>
      </w:r>
      <w:bookmarkStart w:colFirst="0" w:colLast="0" w:name="3znysh7" w:id="3"/>
      <w:bookmarkEnd w:id="3"/>
      <w:r w:rsidDel="00000000" w:rsidR="00000000" w:rsidRPr="00000000">
        <w:rPr>
          <w:rtl w:val="0"/>
        </w:rPr>
      </w:r>
    </w:p>
    <w:p w:rsidR="00000000" w:rsidDel="00000000" w:rsidP="00000000" w:rsidRDefault="00000000" w:rsidRPr="00000000" w14:paraId="00000036">
      <w:pPr>
        <w:ind w:right="522"/>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Places are limited so be early!</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Merci mille fois</w:t>
      </w:r>
    </w:p>
    <w:p w:rsidR="00000000" w:rsidDel="00000000" w:rsidP="00000000" w:rsidRDefault="00000000" w:rsidRPr="00000000" w14:paraId="0000003A">
      <w:pPr>
        <w:rPr>
          <w:color w:val="000000"/>
        </w:rPr>
      </w:pPr>
      <w:r w:rsidDel="00000000" w:rsidR="00000000" w:rsidRPr="00000000">
        <w:rPr>
          <w:color w:val="000000"/>
          <w:rtl w:val="0"/>
        </w:rPr>
        <w:t xml:space="preserve">Michael Anthony NAFT Speaking skills day Organiser </w:t>
      </w:r>
    </w:p>
    <w:p w:rsidR="00000000" w:rsidDel="00000000" w:rsidP="00000000" w:rsidRDefault="00000000" w:rsidRPr="00000000" w14:paraId="0000003B">
      <w:pPr>
        <w:rPr>
          <w:color w:val="000000"/>
        </w:rPr>
      </w:pPr>
      <w:hyperlink r:id="rId8">
        <w:r w:rsidDel="00000000" w:rsidR="00000000" w:rsidRPr="00000000">
          <w:rPr>
            <w:color w:val="000000"/>
            <w:u w:val="single"/>
            <w:rtl w:val="0"/>
          </w:rPr>
          <w:t xml:space="preserve">michael.anthony@det.nsw.edu.au</w:t>
        </w:r>
      </w:hyperlink>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Please see arrangements and travel information below</w:t>
      </w:r>
    </w:p>
    <w:p w:rsidR="00000000" w:rsidDel="00000000" w:rsidP="00000000" w:rsidRDefault="00000000" w:rsidRPr="00000000" w14:paraId="0000003E">
      <w:pPr>
        <w:rPr>
          <w:rFonts w:ascii="Times" w:cs="Times" w:eastAsia="Times" w:hAnsi="Times"/>
          <w:color w:val="000000"/>
        </w:rPr>
      </w:pPr>
      <w:r w:rsidDel="00000000" w:rsidR="00000000" w:rsidRPr="00000000">
        <w:rPr>
          <w:rtl w:val="0"/>
        </w:rPr>
      </w:r>
    </w:p>
    <w:p w:rsidR="00000000" w:rsidDel="00000000" w:rsidP="00000000" w:rsidRDefault="00000000" w:rsidRPr="00000000" w14:paraId="0000003F">
      <w:pPr>
        <w:rPr>
          <w:rFonts w:ascii="Times" w:cs="Times" w:eastAsia="Times" w:hAnsi="Times"/>
          <w:color w:val="000000"/>
        </w:rPr>
      </w:pPr>
      <w:r w:rsidDel="00000000" w:rsidR="00000000" w:rsidRPr="00000000">
        <w:rPr>
          <w:rtl w:val="0"/>
        </w:rPr>
      </w:r>
    </w:p>
    <w:p w:rsidR="00000000" w:rsidDel="00000000" w:rsidP="00000000" w:rsidRDefault="00000000" w:rsidRPr="00000000" w14:paraId="00000040">
      <w:pPr>
        <w:rPr>
          <w:rFonts w:ascii="Times" w:cs="Times" w:eastAsia="Times" w:hAnsi="Times"/>
          <w:color w:val="000000"/>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4">
      <w:pPr>
        <w:jc w:val="center"/>
        <w:rPr>
          <w:color w:val="000000"/>
        </w:rPr>
      </w:pPr>
      <w:r w:rsidDel="00000000" w:rsidR="00000000" w:rsidRPr="00000000">
        <w:rPr>
          <w:rFonts w:ascii="Calibri" w:cs="Calibri" w:eastAsia="Calibri" w:hAnsi="Calibri"/>
          <w:b w:val="1"/>
          <w:color w:val="000000"/>
          <w:rtl w:val="0"/>
        </w:rPr>
        <w:t xml:space="preserve">NAFT HSC SPEAKING SKILLS PRACTICE DAY </w:t>
      </w:r>
      <w:r w:rsidDel="00000000" w:rsidR="00000000" w:rsidRPr="00000000">
        <w:rPr>
          <w:rtl w:val="0"/>
        </w:rPr>
      </w:r>
    </w:p>
    <w:p w:rsidR="00000000" w:rsidDel="00000000" w:rsidP="00000000" w:rsidRDefault="00000000" w:rsidRPr="00000000" w14:paraId="00000045">
      <w:pPr>
        <w:tabs>
          <w:tab w:val="left" w:pos="8595"/>
        </w:tabs>
        <w:jc w:val="center"/>
        <w:rPr>
          <w:color w:val="000000"/>
        </w:rPr>
      </w:pPr>
      <w:r w:rsidDel="00000000" w:rsidR="00000000" w:rsidRPr="00000000">
        <w:rPr>
          <w:rFonts w:ascii="Calibri" w:cs="Calibri" w:eastAsia="Calibri" w:hAnsi="Calibri"/>
          <w:b w:val="1"/>
          <w:color w:val="000000"/>
          <w:rtl w:val="0"/>
        </w:rPr>
        <w:t xml:space="preserve">SAT </w:t>
      </w:r>
      <w:r w:rsidDel="00000000" w:rsidR="00000000" w:rsidRPr="00000000">
        <w:rPr>
          <w:rFonts w:ascii="Calibri" w:cs="Calibri" w:eastAsia="Calibri" w:hAnsi="Calibri"/>
          <w:b w:val="1"/>
          <w:rtl w:val="0"/>
        </w:rPr>
        <w:t xml:space="preserve">17 July 2021</w:t>
      </w:r>
      <w:r w:rsidDel="00000000" w:rsidR="00000000" w:rsidRPr="00000000">
        <w:rPr>
          <w:rtl w:val="0"/>
        </w:rPr>
      </w:r>
    </w:p>
    <w:p w:rsidR="00000000" w:rsidDel="00000000" w:rsidP="00000000" w:rsidRDefault="00000000" w:rsidRPr="00000000" w14:paraId="00000046">
      <w:pPr>
        <w:jc w:val="center"/>
        <w:rPr>
          <w:b w:val="1"/>
          <w:color w:val="000000"/>
        </w:rPr>
      </w:pPr>
      <w:r w:rsidDel="00000000" w:rsidR="00000000" w:rsidRPr="00000000">
        <w:rPr>
          <w:b w:val="1"/>
          <w:color w:val="000000"/>
          <w:rtl w:val="0"/>
        </w:rPr>
        <w:t xml:space="preserve">Burwood Girls </w:t>
      </w:r>
      <w:r w:rsidDel="00000000" w:rsidR="00000000" w:rsidRPr="00000000">
        <w:rPr>
          <w:color w:val="000000"/>
          <w:rtl w:val="0"/>
        </w:rPr>
        <w:t xml:space="preserve">High</w:t>
      </w:r>
      <w:r w:rsidDel="00000000" w:rsidR="00000000" w:rsidRPr="00000000">
        <w:rPr>
          <w:rtl w:val="0"/>
        </w:rPr>
      </w:r>
    </w:p>
    <w:p w:rsidR="00000000" w:rsidDel="00000000" w:rsidP="00000000" w:rsidRDefault="00000000" w:rsidRPr="00000000" w14:paraId="00000047">
      <w:pPr>
        <w:ind w:left="2160" w:hanging="2160"/>
        <w:rPr>
          <w:i w:val="1"/>
          <w:color w:val="000000"/>
        </w:rPr>
      </w:pPr>
      <w:r w:rsidDel="00000000" w:rsidR="00000000" w:rsidRPr="00000000">
        <w:rPr>
          <w:rFonts w:ascii="Calibri" w:cs="Calibri" w:eastAsia="Calibri" w:hAnsi="Calibri"/>
          <w:i w:val="1"/>
          <w:color w:val="000000"/>
          <w:rtl w:val="0"/>
        </w:rPr>
        <w:t xml:space="preserve">8.40 – 9:00</w:t>
        <w:tab/>
        <w:t xml:space="preserve">Setting up, welcome and briefing of participating teachers </w:t>
      </w:r>
      <w:r w:rsidDel="00000000" w:rsidR="00000000" w:rsidRPr="00000000">
        <w:rPr>
          <w:rtl w:val="0"/>
        </w:rPr>
      </w:r>
    </w:p>
    <w:p w:rsidR="00000000" w:rsidDel="00000000" w:rsidP="00000000" w:rsidRDefault="00000000" w:rsidRPr="00000000" w14:paraId="00000048">
      <w:pPr>
        <w:rPr>
          <w:i w:val="1"/>
          <w:color w:val="000000"/>
        </w:rPr>
      </w:pPr>
      <w:r w:rsidDel="00000000" w:rsidR="00000000" w:rsidRPr="00000000">
        <w:rPr>
          <w:rtl w:val="0"/>
        </w:rPr>
      </w:r>
    </w:p>
    <w:p w:rsidR="00000000" w:rsidDel="00000000" w:rsidP="00000000" w:rsidRDefault="00000000" w:rsidRPr="00000000" w14:paraId="00000049">
      <w:pPr>
        <w:ind w:left="2160" w:hanging="216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9:00 – 10:10</w:t>
        <w:tab/>
        <w:t xml:space="preserve">First Session Continuers / Beginners students: welcome,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i w:val="1"/>
          <w:color w:val="000000"/>
          <w:rtl w:val="0"/>
        </w:rPr>
        <w:t xml:space="preserve">riefing courtyard front of school Queen Street weather permitting </w:t>
      </w:r>
    </w:p>
    <w:p w:rsidR="00000000" w:rsidDel="00000000" w:rsidP="00000000" w:rsidRDefault="00000000" w:rsidRPr="00000000" w14:paraId="0000004A">
      <w:pPr>
        <w:ind w:left="4320" w:hanging="2160"/>
        <w:rPr>
          <w:rFonts w:ascii="Calibri" w:cs="Calibri" w:eastAsia="Calibri" w:hAnsi="Calibri"/>
          <w:i w:val="1"/>
        </w:rPr>
      </w:pPr>
      <w:r w:rsidDel="00000000" w:rsidR="00000000" w:rsidRPr="00000000">
        <w:rPr>
          <w:rFonts w:ascii="Calibri" w:cs="Calibri" w:eastAsia="Calibri" w:hAnsi="Calibri"/>
          <w:b w:val="1"/>
          <w:i w:val="1"/>
          <w:color w:val="000000"/>
          <w:rtl w:val="0"/>
        </w:rPr>
        <w:t xml:space="preserve">Examining</w:t>
      </w:r>
      <w:r w:rsidDel="00000000" w:rsidR="00000000" w:rsidRPr="00000000">
        <w:rPr>
          <w:rFonts w:ascii="Calibri" w:cs="Calibri" w:eastAsia="Calibri" w:hAnsi="Calibri"/>
          <w:i w:val="1"/>
          <w:color w:val="000000"/>
          <w:rtl w:val="0"/>
        </w:rPr>
        <w:t xml:space="preserve"> in allocated classrooms on ground and/or first floor </w:t>
      </w:r>
      <w:r w:rsidDel="00000000" w:rsidR="00000000" w:rsidRPr="00000000">
        <w:rPr>
          <w:rFonts w:ascii="Calibri" w:cs="Calibri" w:eastAsia="Calibri" w:hAnsi="Calibri"/>
          <w:i w:val="1"/>
          <w:rtl w:val="0"/>
        </w:rPr>
        <w:t xml:space="preserve">(examiners and</w:t>
      </w:r>
    </w:p>
    <w:p w:rsidR="00000000" w:rsidDel="00000000" w:rsidP="00000000" w:rsidRDefault="00000000" w:rsidRPr="00000000" w14:paraId="0000004B">
      <w:pPr>
        <w:ind w:left="4320" w:hanging="2160"/>
        <w:rPr>
          <w:i w:val="1"/>
          <w:color w:val="000000"/>
        </w:rPr>
      </w:pPr>
      <w:r w:rsidDel="00000000" w:rsidR="00000000" w:rsidRPr="00000000">
        <w:rPr>
          <w:rFonts w:ascii="Calibri" w:cs="Calibri" w:eastAsia="Calibri" w:hAnsi="Calibri"/>
          <w:i w:val="1"/>
          <w:rtl w:val="0"/>
        </w:rPr>
        <w:t xml:space="preserve">students will be informed about which classrooms </w:t>
      </w:r>
      <w:r w:rsidDel="00000000" w:rsidR="00000000" w:rsidRPr="00000000">
        <w:rPr>
          <w:rFonts w:ascii="Calibri" w:cs="Calibri" w:eastAsia="Calibri" w:hAnsi="Calibri"/>
          <w:i w:val="1"/>
          <w:color w:val="000000"/>
          <w:rtl w:val="0"/>
        </w:rPr>
        <w:t xml:space="preserve">depending on numbers</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4C">
      <w:pPr>
        <w:ind w:left="720" w:hanging="72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10:10</w:t>
        <w:tab/>
        <w:t xml:space="preserve"> - 11:00</w:t>
        <w:tab/>
        <w:t xml:space="preserve">Morning tea of participating teachers in Languages Staffroom opposite classroom      </w:t>
      </w:r>
    </w:p>
    <w:p w:rsidR="00000000" w:rsidDel="00000000" w:rsidP="00000000" w:rsidRDefault="00000000" w:rsidRPr="00000000" w14:paraId="0000004D">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                                       45 upstairs. Students sit outside in courtyard area front of school Queen Street</w:t>
      </w:r>
    </w:p>
    <w:p w:rsidR="00000000" w:rsidDel="00000000" w:rsidP="00000000" w:rsidRDefault="00000000" w:rsidRPr="00000000" w14:paraId="0000004E">
      <w:pPr>
        <w:rPr>
          <w:i w:val="1"/>
          <w:color w:val="000000"/>
        </w:rPr>
      </w:pPr>
      <w:r w:rsidDel="00000000" w:rsidR="00000000" w:rsidRPr="00000000">
        <w:rPr>
          <w:i w:val="1"/>
          <w:color w:val="000000"/>
          <w:rtl w:val="0"/>
        </w:rPr>
        <w:t xml:space="preserve">                                       </w:t>
      </w:r>
    </w:p>
    <w:p w:rsidR="00000000" w:rsidDel="00000000" w:rsidP="00000000" w:rsidRDefault="00000000" w:rsidRPr="00000000" w14:paraId="0000004F">
      <w:pPr>
        <w:ind w:left="2160" w:hanging="2160"/>
        <w:rPr>
          <w:rFonts w:ascii="Calibri" w:cs="Calibri" w:eastAsia="Calibri" w:hAnsi="Calibri"/>
          <w:i w:val="1"/>
        </w:rPr>
      </w:pPr>
      <w:r w:rsidDel="00000000" w:rsidR="00000000" w:rsidRPr="00000000">
        <w:rPr>
          <w:rFonts w:ascii="Calibri" w:cs="Calibri" w:eastAsia="Calibri" w:hAnsi="Calibri"/>
          <w:i w:val="1"/>
          <w:color w:val="000000"/>
          <w:rtl w:val="0"/>
        </w:rPr>
        <w:t xml:space="preserve">11:00 – 12:10</w:t>
        <w:tab/>
        <w:t xml:space="preserve">Second Session Continuers/Beginners students: welcome, briefing </w:t>
      </w:r>
      <w:r w:rsidDel="00000000" w:rsidR="00000000" w:rsidRPr="00000000">
        <w:rPr>
          <w:rFonts w:ascii="Calibri" w:cs="Calibri" w:eastAsia="Calibri" w:hAnsi="Calibri"/>
          <w:i w:val="1"/>
          <w:rtl w:val="0"/>
        </w:rPr>
        <w:t xml:space="preserve">courtyard front of school Queen Street weather permitting </w:t>
      </w:r>
    </w:p>
    <w:p w:rsidR="00000000" w:rsidDel="00000000" w:rsidP="00000000" w:rsidRDefault="00000000" w:rsidRPr="00000000" w14:paraId="00000050">
      <w:pPr>
        <w:ind w:left="4320" w:hanging="2160"/>
        <w:rPr>
          <w:rFonts w:ascii="Calibri" w:cs="Calibri" w:eastAsia="Calibri" w:hAnsi="Calibri"/>
          <w:i w:val="1"/>
        </w:rPr>
      </w:pPr>
      <w:r w:rsidDel="00000000" w:rsidR="00000000" w:rsidRPr="00000000">
        <w:rPr>
          <w:rFonts w:ascii="Calibri" w:cs="Calibri" w:eastAsia="Calibri" w:hAnsi="Calibri"/>
          <w:b w:val="1"/>
          <w:i w:val="1"/>
          <w:rtl w:val="0"/>
        </w:rPr>
        <w:t xml:space="preserve">Examining</w:t>
      </w:r>
      <w:r w:rsidDel="00000000" w:rsidR="00000000" w:rsidRPr="00000000">
        <w:rPr>
          <w:rFonts w:ascii="Calibri" w:cs="Calibri" w:eastAsia="Calibri" w:hAnsi="Calibri"/>
          <w:i w:val="1"/>
          <w:rtl w:val="0"/>
        </w:rPr>
        <w:t xml:space="preserve"> in allocated classrooms on ground and/or first floor (examiners and</w:t>
      </w:r>
    </w:p>
    <w:p w:rsidR="00000000" w:rsidDel="00000000" w:rsidP="00000000" w:rsidRDefault="00000000" w:rsidRPr="00000000" w14:paraId="00000051">
      <w:pPr>
        <w:ind w:left="4320" w:hanging="2160"/>
        <w:rPr>
          <w:i w:val="1"/>
        </w:rPr>
      </w:pPr>
      <w:r w:rsidDel="00000000" w:rsidR="00000000" w:rsidRPr="00000000">
        <w:rPr>
          <w:rFonts w:ascii="Calibri" w:cs="Calibri" w:eastAsia="Calibri" w:hAnsi="Calibri"/>
          <w:i w:val="1"/>
          <w:rtl w:val="0"/>
        </w:rPr>
        <w:t xml:space="preserve">students will be informed about which classrooms depending on numbers)</w:t>
      </w:r>
      <w:r w:rsidDel="00000000" w:rsidR="00000000" w:rsidRPr="00000000">
        <w:rPr>
          <w:rtl w:val="0"/>
        </w:rPr>
      </w:r>
    </w:p>
    <w:p w:rsidR="00000000" w:rsidDel="00000000" w:rsidP="00000000" w:rsidRDefault="00000000" w:rsidRPr="00000000" w14:paraId="00000052">
      <w:pPr>
        <w:ind w:left="2160" w:hanging="2160"/>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ind w:left="2160" w:hanging="2160"/>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ind w:left="2160" w:hanging="2160"/>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55">
      <w:pPr>
        <w:ind w:left="2160"/>
        <w:rPr>
          <w:rFonts w:ascii="Calibri" w:cs="Calibri" w:eastAsia="Calibri" w:hAnsi="Calibri"/>
          <w:b w:val="1"/>
          <w:i w:val="1"/>
          <w:color w:val="ff0000"/>
        </w:rPr>
      </w:pPr>
      <w:r w:rsidDel="00000000" w:rsidR="00000000" w:rsidRPr="00000000">
        <w:rPr>
          <w:rtl w:val="0"/>
        </w:rPr>
      </w:r>
    </w:p>
    <w:p w:rsidR="00000000" w:rsidDel="00000000" w:rsidP="00000000" w:rsidRDefault="00000000" w:rsidRPr="00000000" w14:paraId="00000056">
      <w:pPr>
        <w:ind w:left="2160"/>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57">
      <w:pPr>
        <w:rPr>
          <w:i w:val="1"/>
          <w:color w:val="000000"/>
        </w:rPr>
      </w:pPr>
      <w:r w:rsidDel="00000000" w:rsidR="00000000" w:rsidRPr="00000000">
        <w:rPr>
          <w:rFonts w:ascii="Calibri" w:cs="Calibri" w:eastAsia="Calibri" w:hAnsi="Calibri"/>
          <w:i w:val="1"/>
          <w:color w:val="000000"/>
          <w:rtl w:val="0"/>
        </w:rPr>
        <w:t xml:space="preserve">To get to Burwood High School public transport is strongly recommended as parking on site in the school carpark is </w:t>
      </w:r>
      <w:r w:rsidDel="00000000" w:rsidR="00000000" w:rsidRPr="00000000">
        <w:rPr>
          <w:rFonts w:ascii="Calibri" w:cs="Calibri" w:eastAsia="Calibri" w:hAnsi="Calibri"/>
          <w:b w:val="1"/>
          <w:i w:val="1"/>
          <w:color w:val="000000"/>
          <w:rtl w:val="0"/>
        </w:rPr>
        <w:t xml:space="preserve">limited to teachers only</w:t>
      </w:r>
      <w:r w:rsidDel="00000000" w:rsidR="00000000" w:rsidRPr="00000000">
        <w:rPr>
          <w:rFonts w:ascii="Calibri" w:cs="Calibri" w:eastAsia="Calibri" w:hAnsi="Calibri"/>
          <w:i w:val="1"/>
          <w:color w:val="000000"/>
          <w:rtl w:val="0"/>
        </w:rPr>
        <w:t xml:space="preserve">. Should students wish to drive, there is street parking available in Cheltenham Road.</w:t>
      </w:r>
      <w:r w:rsidDel="00000000" w:rsidR="00000000" w:rsidRPr="00000000">
        <w:rPr>
          <w:rtl w:val="0"/>
        </w:rPr>
      </w:r>
    </w:p>
    <w:p w:rsidR="00000000" w:rsidDel="00000000" w:rsidP="00000000" w:rsidRDefault="00000000" w:rsidRPr="00000000" w14:paraId="00000058">
      <w:pPr>
        <w:rPr>
          <w:b w:val="1"/>
          <w:i w:val="1"/>
          <w:color w:val="ff0000"/>
        </w:rPr>
      </w:pPr>
      <w:r w:rsidDel="00000000" w:rsidR="00000000" w:rsidRPr="00000000">
        <w:rPr>
          <w:rtl w:val="0"/>
        </w:rPr>
      </w:r>
    </w:p>
    <w:p w:rsidR="00000000" w:rsidDel="00000000" w:rsidP="00000000" w:rsidRDefault="00000000" w:rsidRPr="00000000" w14:paraId="00000059">
      <w:pPr>
        <w:tabs>
          <w:tab w:val="left" w:pos="2700"/>
        </w:tabs>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5A">
      <w:pPr>
        <w:tabs>
          <w:tab w:val="left" w:pos="2700"/>
        </w:tabs>
        <w:rPr>
          <w:rFonts w:ascii="Calibri" w:cs="Calibri" w:eastAsia="Calibri" w:hAnsi="Calibri"/>
          <w:b w:val="1"/>
          <w:i w:val="1"/>
          <w:color w:val="000000"/>
          <w:u w:val="single"/>
        </w:rPr>
      </w:pPr>
      <w:r w:rsidDel="00000000" w:rsidR="00000000" w:rsidRPr="00000000">
        <w:rPr>
          <w:rFonts w:ascii="Calibri" w:cs="Calibri" w:eastAsia="Calibri" w:hAnsi="Calibri"/>
          <w:b w:val="1"/>
          <w:i w:val="1"/>
          <w:color w:val="000000"/>
          <w:u w:val="single"/>
          <w:rtl w:val="0"/>
        </w:rPr>
        <w:t xml:space="preserve">Travelling by public transport</w:t>
      </w:r>
    </w:p>
    <w:p w:rsidR="00000000" w:rsidDel="00000000" w:rsidP="00000000" w:rsidRDefault="00000000" w:rsidRPr="00000000" w14:paraId="0000005B">
      <w:pPr>
        <w:tabs>
          <w:tab w:val="left" w:pos="2700"/>
        </w:tabs>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5C">
      <w:pPr>
        <w:tabs>
          <w:tab w:val="left" w:pos="2700"/>
        </w:tabs>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The closest Train Station is Burwood Station. It is about a 12 minute flat walk from the station to the school. Here is the link for the directions: </w:t>
      </w:r>
      <w:hyperlink r:id="rId9">
        <w:r w:rsidDel="00000000" w:rsidR="00000000" w:rsidRPr="00000000">
          <w:rPr>
            <w:rFonts w:ascii="Calibri" w:cs="Calibri" w:eastAsia="Calibri" w:hAnsi="Calibri"/>
            <w:i w:val="1"/>
            <w:color w:val="0000ff"/>
            <w:u w:val="single"/>
            <w:rtl w:val="0"/>
          </w:rPr>
          <w:t xml:space="preserve">https://goo.gl/maps/Ji58ikqoAU2SogUh7</w:t>
        </w:r>
      </w:hyperlink>
      <w:r w:rsidDel="00000000" w:rsidR="00000000" w:rsidRPr="00000000">
        <w:rPr>
          <w:rtl w:val="0"/>
        </w:rPr>
      </w:r>
    </w:p>
    <w:p w:rsidR="00000000" w:rsidDel="00000000" w:rsidP="00000000" w:rsidRDefault="00000000" w:rsidRPr="00000000" w14:paraId="0000005D">
      <w:pPr>
        <w:tabs>
          <w:tab w:val="left" w:pos="2700"/>
        </w:tabs>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5E">
      <w:pPr>
        <w:tabs>
          <w:tab w:val="left" w:pos="2700"/>
        </w:tabs>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5F">
      <w:pPr>
        <w:tabs>
          <w:tab w:val="left" w:pos="2700"/>
        </w:tabs>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4f81bd"/>
          <w:sz w:val="28"/>
          <w:szCs w:val="28"/>
          <w:u w:val="single"/>
          <w:rtl w:val="0"/>
        </w:rPr>
        <w:t xml:space="preserve">Any problems please call Michael Anthony 0421 101 264</w:t>
      </w:r>
      <w:r w:rsidDel="00000000" w:rsidR="00000000" w:rsidRPr="00000000">
        <w:rPr>
          <w:rtl w:val="0"/>
        </w:rPr>
      </w:r>
    </w:p>
    <w:p w:rsidR="00000000" w:rsidDel="00000000" w:rsidP="00000000" w:rsidRDefault="00000000" w:rsidRPr="00000000" w14:paraId="00000060">
      <w:pPr>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61">
      <w:pPr>
        <w:rPr>
          <w:i w:val="1"/>
          <w:color w:val="000000"/>
        </w:rPr>
      </w:pPr>
      <w:r w:rsidDel="00000000" w:rsidR="00000000" w:rsidRPr="00000000">
        <w:rPr>
          <w:rtl w:val="0"/>
        </w:rPr>
      </w:r>
    </w:p>
    <w:p w:rsidR="00000000" w:rsidDel="00000000" w:rsidP="00000000" w:rsidRDefault="00000000" w:rsidRPr="00000000" w14:paraId="00000062">
      <w:pPr>
        <w:rPr>
          <w:i w:val="1"/>
          <w:color w:val="000000"/>
          <w:sz w:val="22"/>
          <w:szCs w:val="22"/>
        </w:rPr>
      </w:pPr>
      <w:bookmarkStart w:colFirst="0" w:colLast="0" w:name="_2et92p0" w:id="4"/>
      <w:bookmarkEnd w:id="4"/>
      <w:r w:rsidDel="00000000" w:rsidR="00000000" w:rsidRPr="00000000">
        <w:rPr>
          <w:i w:val="1"/>
          <w:color w:val="000000"/>
          <w:sz w:val="22"/>
          <w:szCs w:val="22"/>
          <w:rtl w:val="0"/>
        </w:rPr>
        <w:t xml:space="preserve">There should be parking for teachers on site in the carpark entrance gate Queen Street or Cheltenham Road. There is also street parking available in Cheltenham Road. </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 w:name="Arial"/>
  <w:font w:name="Times New Roman"/>
  <w:font w:name="Calibri"/>
  <w:font w:name="Arial Bold"/>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maps/Ji58ikqoAU2SogUh7"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o.gl/maps/2fSqn3D4cwQqFxCw7" TargetMode="External"/><Relationship Id="rId8" Type="http://schemas.openxmlformats.org/officeDocument/2006/relationships/hyperlink" Target="mailto:michael.anthony@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